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7791" w:rsidRDefault="004E7791" w:rsidP="004E7791">
      <w:pPr>
        <w:widowControl w:val="0"/>
        <w:autoSpaceDE w:val="0"/>
        <w:autoSpaceDN w:val="0"/>
        <w:adjustRightInd w:val="0"/>
        <w:spacing w:after="0" w:line="240" w:lineRule="auto"/>
        <w:outlineLvl w:val="0"/>
        <w:rPr>
          <w:rFonts w:cs="Calibri"/>
        </w:rPr>
      </w:pPr>
      <w:r>
        <w:rPr>
          <w:rFonts w:cs="Calibri"/>
        </w:rPr>
        <w:t>Зарегистрировано в Минюсте России 14 ноября 2013 г. N 30384</w:t>
      </w:r>
    </w:p>
    <w:p w:rsidR="004E7791" w:rsidRDefault="004E7791" w:rsidP="004E7791">
      <w:pPr>
        <w:widowControl w:val="0"/>
        <w:pBdr>
          <w:bottom w:val="single" w:sz="6" w:space="0" w:color="auto"/>
        </w:pBdr>
        <w:autoSpaceDE w:val="0"/>
        <w:autoSpaceDN w:val="0"/>
        <w:adjustRightInd w:val="0"/>
        <w:spacing w:after="0" w:line="240" w:lineRule="auto"/>
        <w:rPr>
          <w:rFonts w:cs="Calibri"/>
          <w:sz w:val="5"/>
          <w:szCs w:val="5"/>
        </w:rPr>
      </w:pPr>
    </w:p>
    <w:p w:rsidR="004E7791" w:rsidRDefault="004E7791" w:rsidP="004E7791">
      <w:pPr>
        <w:widowControl w:val="0"/>
        <w:autoSpaceDE w:val="0"/>
        <w:autoSpaceDN w:val="0"/>
        <w:adjustRightInd w:val="0"/>
        <w:spacing w:after="0" w:line="240" w:lineRule="auto"/>
        <w:rPr>
          <w:rFonts w:cs="Calibri"/>
        </w:rPr>
      </w:pPr>
    </w:p>
    <w:p w:rsidR="004E7791" w:rsidRDefault="004E7791" w:rsidP="004E7791">
      <w:pPr>
        <w:widowControl w:val="0"/>
        <w:autoSpaceDE w:val="0"/>
        <w:autoSpaceDN w:val="0"/>
        <w:adjustRightInd w:val="0"/>
        <w:spacing w:after="0" w:line="240" w:lineRule="auto"/>
        <w:jc w:val="center"/>
        <w:rPr>
          <w:rFonts w:cs="Calibri"/>
          <w:b/>
          <w:bCs/>
        </w:rPr>
      </w:pPr>
      <w:r>
        <w:rPr>
          <w:rFonts w:cs="Calibri"/>
          <w:b/>
          <w:bCs/>
        </w:rPr>
        <w:t>МИНИСТЕРСТВО ОБРАЗОВАНИЯ И НАУКИ РОССИЙСКОЙ ФЕДЕРАЦИИ</w:t>
      </w:r>
    </w:p>
    <w:p w:rsidR="004E7791" w:rsidRDefault="004E7791" w:rsidP="004E7791">
      <w:pPr>
        <w:widowControl w:val="0"/>
        <w:autoSpaceDE w:val="0"/>
        <w:autoSpaceDN w:val="0"/>
        <w:adjustRightInd w:val="0"/>
        <w:spacing w:after="0" w:line="240" w:lineRule="auto"/>
        <w:jc w:val="center"/>
        <w:rPr>
          <w:rFonts w:cs="Calibri"/>
          <w:b/>
          <w:bCs/>
        </w:rPr>
      </w:pPr>
    </w:p>
    <w:p w:rsidR="004E7791" w:rsidRDefault="004E7791" w:rsidP="004E7791">
      <w:pPr>
        <w:widowControl w:val="0"/>
        <w:autoSpaceDE w:val="0"/>
        <w:autoSpaceDN w:val="0"/>
        <w:adjustRightInd w:val="0"/>
        <w:spacing w:after="0" w:line="240" w:lineRule="auto"/>
        <w:jc w:val="center"/>
        <w:rPr>
          <w:rFonts w:cs="Calibri"/>
          <w:b/>
          <w:bCs/>
        </w:rPr>
      </w:pPr>
      <w:r>
        <w:rPr>
          <w:rFonts w:cs="Calibri"/>
          <w:b/>
          <w:bCs/>
        </w:rPr>
        <w:t>ПРИКАЗ</w:t>
      </w:r>
    </w:p>
    <w:p w:rsidR="004E7791" w:rsidRDefault="004E7791" w:rsidP="004E7791">
      <w:pPr>
        <w:widowControl w:val="0"/>
        <w:autoSpaceDE w:val="0"/>
        <w:autoSpaceDN w:val="0"/>
        <w:adjustRightInd w:val="0"/>
        <w:spacing w:after="0" w:line="240" w:lineRule="auto"/>
        <w:jc w:val="center"/>
        <w:rPr>
          <w:rFonts w:cs="Calibri"/>
          <w:b/>
          <w:bCs/>
        </w:rPr>
      </w:pPr>
      <w:r>
        <w:rPr>
          <w:rFonts w:cs="Calibri"/>
          <w:b/>
          <w:bCs/>
        </w:rPr>
        <w:t>от 17 октября 2013 г. N 1155</w:t>
      </w:r>
    </w:p>
    <w:p w:rsidR="004E7791" w:rsidRDefault="004E7791" w:rsidP="004E7791">
      <w:pPr>
        <w:widowControl w:val="0"/>
        <w:autoSpaceDE w:val="0"/>
        <w:autoSpaceDN w:val="0"/>
        <w:adjustRightInd w:val="0"/>
        <w:spacing w:after="0" w:line="240" w:lineRule="auto"/>
        <w:jc w:val="center"/>
        <w:rPr>
          <w:rFonts w:cs="Calibri"/>
          <w:b/>
          <w:bCs/>
        </w:rPr>
      </w:pPr>
    </w:p>
    <w:p w:rsidR="004E7791" w:rsidRDefault="004E7791" w:rsidP="004E7791">
      <w:pPr>
        <w:widowControl w:val="0"/>
        <w:autoSpaceDE w:val="0"/>
        <w:autoSpaceDN w:val="0"/>
        <w:adjustRightInd w:val="0"/>
        <w:spacing w:after="0" w:line="240" w:lineRule="auto"/>
        <w:jc w:val="center"/>
        <w:rPr>
          <w:rFonts w:cs="Calibri"/>
          <w:b/>
          <w:bCs/>
        </w:rPr>
      </w:pPr>
      <w:r>
        <w:rPr>
          <w:rFonts w:cs="Calibri"/>
          <w:b/>
          <w:bCs/>
        </w:rPr>
        <w:t>ОБ УТВЕРЖДЕНИИ</w:t>
      </w:r>
    </w:p>
    <w:p w:rsidR="004E7791" w:rsidRDefault="004E7791" w:rsidP="004E7791">
      <w:pPr>
        <w:widowControl w:val="0"/>
        <w:autoSpaceDE w:val="0"/>
        <w:autoSpaceDN w:val="0"/>
        <w:adjustRightInd w:val="0"/>
        <w:spacing w:after="0" w:line="240" w:lineRule="auto"/>
        <w:jc w:val="center"/>
        <w:rPr>
          <w:rFonts w:cs="Calibri"/>
          <w:b/>
          <w:bCs/>
        </w:rPr>
      </w:pPr>
      <w:r>
        <w:rPr>
          <w:rFonts w:cs="Calibri"/>
          <w:b/>
          <w:bCs/>
        </w:rPr>
        <w:t>ФЕДЕРАЛЬНОГО ГОСУДАРСТВЕННОГО ОБРАЗОВАТЕЛЬНОГО СТАНДАРТА</w:t>
      </w:r>
    </w:p>
    <w:p w:rsidR="004E7791" w:rsidRDefault="004E7791" w:rsidP="004E7791">
      <w:pPr>
        <w:widowControl w:val="0"/>
        <w:autoSpaceDE w:val="0"/>
        <w:autoSpaceDN w:val="0"/>
        <w:adjustRightInd w:val="0"/>
        <w:spacing w:after="0" w:line="240" w:lineRule="auto"/>
        <w:jc w:val="center"/>
        <w:rPr>
          <w:rFonts w:cs="Calibri"/>
          <w:b/>
          <w:bCs/>
        </w:rPr>
      </w:pPr>
      <w:r>
        <w:rPr>
          <w:rFonts w:cs="Calibri"/>
          <w:b/>
          <w:bCs/>
        </w:rPr>
        <w:t>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В соответствии с </w:t>
      </w:r>
      <w:hyperlink r:id="rId4" w:history="1">
        <w:r>
          <w:rPr>
            <w:rFonts w:cs="Calibri"/>
            <w:color w:val="0000FF"/>
          </w:rPr>
          <w:t>пунктом 6 части 1 статьи 6</w:t>
        </w:r>
      </w:hyperlink>
      <w:r>
        <w:rPr>
          <w:rFonts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30, ст. 4036), </w:t>
      </w:r>
      <w:hyperlink r:id="rId5" w:history="1">
        <w:r>
          <w:rPr>
            <w:rFonts w:cs="Calibri"/>
            <w:color w:val="0000FF"/>
          </w:rPr>
          <w:t>подпунктом 5.2.41</w:t>
        </w:r>
      </w:hyperlink>
      <w:r>
        <w:rPr>
          <w:rFonts w:cs="Calibri"/>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w:t>
      </w:r>
      <w:proofErr w:type="gramStart"/>
      <w:r>
        <w:rPr>
          <w:rFonts w:cs="Calibri"/>
        </w:rPr>
        <w:t xml:space="preserve">N 37, ст. 4702), </w:t>
      </w:r>
      <w:hyperlink r:id="rId6" w:history="1">
        <w:r>
          <w:rPr>
            <w:rFonts w:cs="Calibri"/>
            <w:color w:val="0000FF"/>
          </w:rPr>
          <w:t>пунктом 7</w:t>
        </w:r>
      </w:hyperlink>
      <w:r>
        <w:rPr>
          <w:rFonts w:cs="Calibri"/>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приказываю:</w:t>
      </w:r>
      <w:proofErr w:type="gramEnd"/>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1. Утвердить прилагаемый федеральный государственный образовательный </w:t>
      </w:r>
      <w:hyperlink w:anchor="Par34" w:history="1">
        <w:r>
          <w:rPr>
            <w:rFonts w:cs="Calibri"/>
            <w:color w:val="0000FF"/>
          </w:rPr>
          <w:t>стандарт</w:t>
        </w:r>
      </w:hyperlink>
      <w:r>
        <w:rPr>
          <w:rFonts w:cs="Calibri"/>
        </w:rPr>
        <w:t xml:space="preserve"> 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 Признать утратившими силу приказы Министерства образования и науки Российской Федерации: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от 23 ноября 2009 г. </w:t>
      </w:r>
      <w:hyperlink r:id="rId7" w:history="1">
        <w:r>
          <w:rPr>
            <w:rFonts w:cs="Calibri"/>
            <w:color w:val="0000FF"/>
          </w:rPr>
          <w:t>N 655</w:t>
        </w:r>
      </w:hyperlink>
      <w:r>
        <w:rPr>
          <w:rFonts w:cs="Calibri"/>
        </w:rPr>
        <w:t xml:space="preserve">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N 16299);</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от 20 июля 2011 г. </w:t>
      </w:r>
      <w:hyperlink r:id="rId8" w:history="1">
        <w:r>
          <w:rPr>
            <w:rFonts w:cs="Calibri"/>
            <w:color w:val="0000FF"/>
          </w:rPr>
          <w:t>N 2151</w:t>
        </w:r>
      </w:hyperlink>
      <w:r>
        <w:rPr>
          <w:rFonts w:cs="Calibri"/>
        </w:rPr>
        <w:t xml:space="preserve">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N 22303).</w:t>
      </w:r>
    </w:p>
    <w:p w:rsidR="004E7791" w:rsidRPr="004365E9" w:rsidRDefault="004E7791" w:rsidP="004E7791">
      <w:pPr>
        <w:widowControl w:val="0"/>
        <w:autoSpaceDE w:val="0"/>
        <w:autoSpaceDN w:val="0"/>
        <w:adjustRightInd w:val="0"/>
        <w:spacing w:after="0" w:line="240" w:lineRule="auto"/>
        <w:ind w:firstLine="540"/>
        <w:jc w:val="both"/>
        <w:rPr>
          <w:rFonts w:cs="Calibri"/>
          <w:u w:val="single"/>
        </w:rPr>
      </w:pPr>
      <w:r w:rsidRPr="004365E9">
        <w:rPr>
          <w:rFonts w:cs="Calibri"/>
          <w:highlight w:val="yellow"/>
        </w:rPr>
        <w:t>3. Настоящий приказ вступает в силу с 1 января 2014 года.</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jc w:val="right"/>
        <w:rPr>
          <w:rFonts w:cs="Calibri"/>
        </w:rPr>
      </w:pPr>
      <w:r>
        <w:rPr>
          <w:rFonts w:cs="Calibri"/>
        </w:rPr>
        <w:t>Министр</w:t>
      </w:r>
    </w:p>
    <w:p w:rsidR="004E7791" w:rsidRDefault="004E7791" w:rsidP="004E7791">
      <w:pPr>
        <w:widowControl w:val="0"/>
        <w:autoSpaceDE w:val="0"/>
        <w:autoSpaceDN w:val="0"/>
        <w:adjustRightInd w:val="0"/>
        <w:spacing w:after="0" w:line="240" w:lineRule="auto"/>
        <w:jc w:val="right"/>
        <w:rPr>
          <w:rFonts w:cs="Calibri"/>
        </w:rPr>
      </w:pPr>
      <w:r>
        <w:rPr>
          <w:rFonts w:cs="Calibri"/>
        </w:rPr>
        <w:t>Д.В.ЛИВАНОВ</w:t>
      </w:r>
    </w:p>
    <w:p w:rsidR="004E7791" w:rsidRDefault="004E7791" w:rsidP="004E7791">
      <w:pPr>
        <w:widowControl w:val="0"/>
        <w:autoSpaceDE w:val="0"/>
        <w:autoSpaceDN w:val="0"/>
        <w:adjustRightInd w:val="0"/>
        <w:spacing w:after="0" w:line="240" w:lineRule="auto"/>
        <w:jc w:val="right"/>
        <w:rPr>
          <w:rFonts w:cs="Calibri"/>
        </w:rPr>
      </w:pPr>
    </w:p>
    <w:p w:rsidR="004E7791" w:rsidRDefault="004E7791" w:rsidP="004E7791">
      <w:pPr>
        <w:widowControl w:val="0"/>
        <w:autoSpaceDE w:val="0"/>
        <w:autoSpaceDN w:val="0"/>
        <w:adjustRightInd w:val="0"/>
        <w:spacing w:after="0" w:line="240" w:lineRule="auto"/>
        <w:jc w:val="right"/>
        <w:rPr>
          <w:rFonts w:cs="Calibri"/>
        </w:rPr>
      </w:pPr>
    </w:p>
    <w:p w:rsidR="004E7791" w:rsidRDefault="004E7791" w:rsidP="004E7791">
      <w:pPr>
        <w:widowControl w:val="0"/>
        <w:autoSpaceDE w:val="0"/>
        <w:autoSpaceDN w:val="0"/>
        <w:adjustRightInd w:val="0"/>
        <w:spacing w:after="0" w:line="240" w:lineRule="auto"/>
        <w:jc w:val="right"/>
        <w:rPr>
          <w:rFonts w:cs="Calibri"/>
        </w:rPr>
      </w:pPr>
    </w:p>
    <w:p w:rsidR="004E7791" w:rsidRDefault="004E7791" w:rsidP="004E7791">
      <w:pPr>
        <w:widowControl w:val="0"/>
        <w:autoSpaceDE w:val="0"/>
        <w:autoSpaceDN w:val="0"/>
        <w:adjustRightInd w:val="0"/>
        <w:spacing w:after="0" w:line="240" w:lineRule="auto"/>
        <w:jc w:val="right"/>
        <w:rPr>
          <w:rFonts w:cs="Calibri"/>
        </w:rPr>
      </w:pPr>
    </w:p>
    <w:p w:rsidR="004E7791" w:rsidRDefault="004E7791" w:rsidP="004E7791">
      <w:pPr>
        <w:widowControl w:val="0"/>
        <w:autoSpaceDE w:val="0"/>
        <w:autoSpaceDN w:val="0"/>
        <w:adjustRightInd w:val="0"/>
        <w:spacing w:after="0" w:line="240" w:lineRule="auto"/>
        <w:jc w:val="right"/>
        <w:rPr>
          <w:rFonts w:cs="Calibri"/>
        </w:rPr>
      </w:pPr>
    </w:p>
    <w:p w:rsidR="004E7791" w:rsidRDefault="004E7791" w:rsidP="004E7791">
      <w:pPr>
        <w:widowControl w:val="0"/>
        <w:autoSpaceDE w:val="0"/>
        <w:autoSpaceDN w:val="0"/>
        <w:adjustRightInd w:val="0"/>
        <w:spacing w:after="0" w:line="240" w:lineRule="auto"/>
        <w:jc w:val="right"/>
        <w:outlineLvl w:val="0"/>
        <w:rPr>
          <w:rFonts w:cs="Calibri"/>
        </w:rPr>
      </w:pPr>
      <w:bookmarkStart w:id="0" w:name="Par27"/>
      <w:bookmarkEnd w:id="0"/>
    </w:p>
    <w:p w:rsidR="004E7791" w:rsidRDefault="004E7791" w:rsidP="004E7791">
      <w:pPr>
        <w:widowControl w:val="0"/>
        <w:autoSpaceDE w:val="0"/>
        <w:autoSpaceDN w:val="0"/>
        <w:adjustRightInd w:val="0"/>
        <w:spacing w:after="0" w:line="240" w:lineRule="auto"/>
        <w:jc w:val="right"/>
        <w:outlineLvl w:val="0"/>
        <w:rPr>
          <w:rFonts w:cs="Calibri"/>
        </w:rPr>
      </w:pPr>
    </w:p>
    <w:p w:rsidR="004E7791" w:rsidRDefault="004E7791" w:rsidP="004E7791">
      <w:pPr>
        <w:widowControl w:val="0"/>
        <w:autoSpaceDE w:val="0"/>
        <w:autoSpaceDN w:val="0"/>
        <w:adjustRightInd w:val="0"/>
        <w:spacing w:after="0" w:line="240" w:lineRule="auto"/>
        <w:jc w:val="right"/>
        <w:outlineLvl w:val="0"/>
        <w:rPr>
          <w:rFonts w:cs="Calibri"/>
        </w:rPr>
      </w:pPr>
    </w:p>
    <w:p w:rsidR="004E7791" w:rsidRDefault="004E7791" w:rsidP="004E7791">
      <w:pPr>
        <w:widowControl w:val="0"/>
        <w:autoSpaceDE w:val="0"/>
        <w:autoSpaceDN w:val="0"/>
        <w:adjustRightInd w:val="0"/>
        <w:spacing w:after="0" w:line="240" w:lineRule="auto"/>
        <w:jc w:val="right"/>
        <w:outlineLvl w:val="0"/>
        <w:rPr>
          <w:rFonts w:cs="Calibri"/>
        </w:rPr>
      </w:pPr>
    </w:p>
    <w:p w:rsidR="004E7791" w:rsidRDefault="004E7791" w:rsidP="004E7791">
      <w:pPr>
        <w:widowControl w:val="0"/>
        <w:autoSpaceDE w:val="0"/>
        <w:autoSpaceDN w:val="0"/>
        <w:adjustRightInd w:val="0"/>
        <w:spacing w:after="0" w:line="240" w:lineRule="auto"/>
        <w:jc w:val="right"/>
        <w:outlineLvl w:val="0"/>
        <w:rPr>
          <w:rFonts w:cs="Calibri"/>
        </w:rPr>
      </w:pPr>
    </w:p>
    <w:p w:rsidR="004E7791" w:rsidRDefault="004E7791" w:rsidP="004E7791">
      <w:pPr>
        <w:widowControl w:val="0"/>
        <w:autoSpaceDE w:val="0"/>
        <w:autoSpaceDN w:val="0"/>
        <w:adjustRightInd w:val="0"/>
        <w:spacing w:after="0" w:line="240" w:lineRule="auto"/>
        <w:jc w:val="right"/>
        <w:outlineLvl w:val="0"/>
        <w:rPr>
          <w:rFonts w:cs="Calibri"/>
        </w:rPr>
      </w:pPr>
    </w:p>
    <w:p w:rsidR="004E7791" w:rsidRDefault="004E7791" w:rsidP="004E7791">
      <w:pPr>
        <w:widowControl w:val="0"/>
        <w:autoSpaceDE w:val="0"/>
        <w:autoSpaceDN w:val="0"/>
        <w:adjustRightInd w:val="0"/>
        <w:spacing w:after="0" w:line="240" w:lineRule="auto"/>
        <w:jc w:val="right"/>
        <w:outlineLvl w:val="0"/>
        <w:rPr>
          <w:rFonts w:cs="Calibri"/>
        </w:rPr>
      </w:pPr>
    </w:p>
    <w:p w:rsidR="004E7791" w:rsidRDefault="004E7791" w:rsidP="004E7791">
      <w:pPr>
        <w:widowControl w:val="0"/>
        <w:autoSpaceDE w:val="0"/>
        <w:autoSpaceDN w:val="0"/>
        <w:adjustRightInd w:val="0"/>
        <w:spacing w:after="0" w:line="240" w:lineRule="auto"/>
        <w:jc w:val="right"/>
        <w:outlineLvl w:val="0"/>
        <w:rPr>
          <w:rFonts w:cs="Calibri"/>
        </w:rPr>
      </w:pPr>
    </w:p>
    <w:p w:rsidR="004E7791" w:rsidRDefault="004E7791" w:rsidP="004E7791">
      <w:pPr>
        <w:widowControl w:val="0"/>
        <w:autoSpaceDE w:val="0"/>
        <w:autoSpaceDN w:val="0"/>
        <w:adjustRightInd w:val="0"/>
        <w:spacing w:after="0" w:line="240" w:lineRule="auto"/>
        <w:jc w:val="right"/>
        <w:outlineLvl w:val="0"/>
        <w:rPr>
          <w:rFonts w:cs="Calibri"/>
        </w:rPr>
      </w:pPr>
    </w:p>
    <w:p w:rsidR="004E7791" w:rsidRDefault="004E7791" w:rsidP="004E7791">
      <w:pPr>
        <w:widowControl w:val="0"/>
        <w:autoSpaceDE w:val="0"/>
        <w:autoSpaceDN w:val="0"/>
        <w:adjustRightInd w:val="0"/>
        <w:spacing w:after="0" w:line="240" w:lineRule="auto"/>
        <w:jc w:val="right"/>
        <w:outlineLvl w:val="0"/>
        <w:rPr>
          <w:rFonts w:cs="Calibri"/>
        </w:rPr>
      </w:pPr>
    </w:p>
    <w:p w:rsidR="004E7791" w:rsidRDefault="004E7791" w:rsidP="004E7791">
      <w:pPr>
        <w:widowControl w:val="0"/>
        <w:autoSpaceDE w:val="0"/>
        <w:autoSpaceDN w:val="0"/>
        <w:adjustRightInd w:val="0"/>
        <w:spacing w:after="0" w:line="240" w:lineRule="auto"/>
        <w:jc w:val="right"/>
        <w:outlineLvl w:val="0"/>
        <w:rPr>
          <w:rFonts w:cs="Calibri"/>
        </w:rPr>
      </w:pPr>
    </w:p>
    <w:p w:rsidR="004E7791" w:rsidRDefault="004E7791" w:rsidP="004E7791">
      <w:pPr>
        <w:widowControl w:val="0"/>
        <w:autoSpaceDE w:val="0"/>
        <w:autoSpaceDN w:val="0"/>
        <w:adjustRightInd w:val="0"/>
        <w:spacing w:after="0" w:line="240" w:lineRule="auto"/>
        <w:jc w:val="right"/>
        <w:outlineLvl w:val="0"/>
        <w:rPr>
          <w:rFonts w:cs="Calibri"/>
        </w:rPr>
      </w:pPr>
      <w:r>
        <w:rPr>
          <w:rFonts w:cs="Calibri"/>
        </w:rPr>
        <w:lastRenderedPageBreak/>
        <w:t>Приложение</w:t>
      </w:r>
    </w:p>
    <w:p w:rsidR="004E7791" w:rsidRDefault="004E7791" w:rsidP="004E7791">
      <w:pPr>
        <w:widowControl w:val="0"/>
        <w:autoSpaceDE w:val="0"/>
        <w:autoSpaceDN w:val="0"/>
        <w:adjustRightInd w:val="0"/>
        <w:spacing w:after="0" w:line="240" w:lineRule="auto"/>
        <w:jc w:val="right"/>
        <w:rPr>
          <w:rFonts w:cs="Calibri"/>
        </w:rPr>
      </w:pPr>
    </w:p>
    <w:p w:rsidR="004E7791" w:rsidRDefault="004E7791" w:rsidP="004E7791">
      <w:pPr>
        <w:widowControl w:val="0"/>
        <w:autoSpaceDE w:val="0"/>
        <w:autoSpaceDN w:val="0"/>
        <w:adjustRightInd w:val="0"/>
        <w:spacing w:after="0" w:line="240" w:lineRule="auto"/>
        <w:jc w:val="right"/>
        <w:rPr>
          <w:rFonts w:cs="Calibri"/>
        </w:rPr>
      </w:pPr>
      <w:r>
        <w:rPr>
          <w:rFonts w:cs="Calibri"/>
        </w:rPr>
        <w:t>Утвержден</w:t>
      </w:r>
    </w:p>
    <w:p w:rsidR="004E7791" w:rsidRDefault="004E7791" w:rsidP="004E7791">
      <w:pPr>
        <w:widowControl w:val="0"/>
        <w:autoSpaceDE w:val="0"/>
        <w:autoSpaceDN w:val="0"/>
        <w:adjustRightInd w:val="0"/>
        <w:spacing w:after="0" w:line="240" w:lineRule="auto"/>
        <w:jc w:val="right"/>
        <w:rPr>
          <w:rFonts w:cs="Calibri"/>
        </w:rPr>
      </w:pPr>
      <w:r>
        <w:rPr>
          <w:rFonts w:cs="Calibri"/>
        </w:rPr>
        <w:t>приказом Министерства образования</w:t>
      </w:r>
    </w:p>
    <w:p w:rsidR="004E7791" w:rsidRDefault="004E7791" w:rsidP="004E7791">
      <w:pPr>
        <w:widowControl w:val="0"/>
        <w:autoSpaceDE w:val="0"/>
        <w:autoSpaceDN w:val="0"/>
        <w:adjustRightInd w:val="0"/>
        <w:spacing w:after="0" w:line="240" w:lineRule="auto"/>
        <w:jc w:val="right"/>
        <w:rPr>
          <w:rFonts w:cs="Calibri"/>
        </w:rPr>
      </w:pPr>
      <w:r>
        <w:rPr>
          <w:rFonts w:cs="Calibri"/>
        </w:rPr>
        <w:t>и науки Российской Федерации</w:t>
      </w:r>
    </w:p>
    <w:p w:rsidR="004E7791" w:rsidRDefault="004E7791" w:rsidP="004E7791">
      <w:pPr>
        <w:widowControl w:val="0"/>
        <w:autoSpaceDE w:val="0"/>
        <w:autoSpaceDN w:val="0"/>
        <w:adjustRightInd w:val="0"/>
        <w:spacing w:after="0" w:line="240" w:lineRule="auto"/>
        <w:jc w:val="right"/>
        <w:rPr>
          <w:rFonts w:cs="Calibri"/>
        </w:rPr>
      </w:pPr>
      <w:r>
        <w:rPr>
          <w:rFonts w:cs="Calibri"/>
        </w:rPr>
        <w:t>от 17 октября 2013 г. N 1155</w:t>
      </w:r>
    </w:p>
    <w:p w:rsidR="004E7791" w:rsidRDefault="004E7791" w:rsidP="004E7791">
      <w:pPr>
        <w:widowControl w:val="0"/>
        <w:autoSpaceDE w:val="0"/>
        <w:autoSpaceDN w:val="0"/>
        <w:adjustRightInd w:val="0"/>
        <w:spacing w:after="0" w:line="240" w:lineRule="auto"/>
        <w:jc w:val="center"/>
        <w:rPr>
          <w:rFonts w:cs="Calibri"/>
        </w:rPr>
      </w:pPr>
    </w:p>
    <w:p w:rsidR="004E7791" w:rsidRDefault="004E7791" w:rsidP="004E7791">
      <w:pPr>
        <w:widowControl w:val="0"/>
        <w:autoSpaceDE w:val="0"/>
        <w:autoSpaceDN w:val="0"/>
        <w:adjustRightInd w:val="0"/>
        <w:spacing w:after="0" w:line="240" w:lineRule="auto"/>
        <w:jc w:val="center"/>
        <w:rPr>
          <w:rFonts w:cs="Calibri"/>
          <w:b/>
          <w:bCs/>
        </w:rPr>
      </w:pPr>
      <w:bookmarkStart w:id="1" w:name="Par34"/>
      <w:bookmarkEnd w:id="1"/>
      <w:r>
        <w:rPr>
          <w:rFonts w:cs="Calibri"/>
          <w:b/>
          <w:bCs/>
        </w:rPr>
        <w:t>ФЕДЕРАЛЬНЫЙ ГОСУДАРСТВЕННЫЙ ОБРАЗОВАТЕЛЬНЫЙ СТАНДАРТ</w:t>
      </w:r>
    </w:p>
    <w:p w:rsidR="004E7791" w:rsidRDefault="004E7791" w:rsidP="004E7791">
      <w:pPr>
        <w:widowControl w:val="0"/>
        <w:autoSpaceDE w:val="0"/>
        <w:autoSpaceDN w:val="0"/>
        <w:adjustRightInd w:val="0"/>
        <w:spacing w:after="0" w:line="240" w:lineRule="auto"/>
        <w:jc w:val="center"/>
        <w:rPr>
          <w:rFonts w:cs="Calibri"/>
          <w:b/>
          <w:bCs/>
        </w:rPr>
      </w:pPr>
      <w:r>
        <w:rPr>
          <w:rFonts w:cs="Calibri"/>
          <w:b/>
          <w:bCs/>
        </w:rPr>
        <w:t>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jc w:val="center"/>
        <w:outlineLvl w:val="1"/>
        <w:rPr>
          <w:rFonts w:cs="Calibri"/>
        </w:rPr>
      </w:pPr>
      <w:bookmarkStart w:id="2" w:name="Par37"/>
      <w:bookmarkEnd w:id="2"/>
      <w:r>
        <w:rPr>
          <w:rFonts w:cs="Calibri"/>
        </w:rPr>
        <w:t>I. ОБЩИЕ ПОЛОЖЕНИЯ</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1.2. Стандарт разработан на основе </w:t>
      </w:r>
      <w:hyperlink r:id="rId9" w:history="1">
        <w:r>
          <w:rPr>
            <w:rFonts w:cs="Calibri"/>
            <w:color w:val="0000FF"/>
          </w:rPr>
          <w:t>Конституции</w:t>
        </w:r>
      </w:hyperlink>
      <w:r>
        <w:rPr>
          <w:rFonts w:cs="Calibri"/>
        </w:rPr>
        <w:t xml:space="preserve"> Российской Федерации &lt;1&gt; и законодательства Российской Федерации и с учетом </w:t>
      </w:r>
      <w:hyperlink r:id="rId10" w:history="1">
        <w:r>
          <w:rPr>
            <w:rFonts w:cs="Calibri"/>
            <w:color w:val="0000FF"/>
          </w:rPr>
          <w:t>Конвенц</w:t>
        </w:r>
        <w:proofErr w:type="gramStart"/>
        <w:r>
          <w:rPr>
            <w:rFonts w:cs="Calibri"/>
            <w:color w:val="0000FF"/>
          </w:rPr>
          <w:t>ии</w:t>
        </w:r>
      </w:hyperlink>
      <w:r>
        <w:rPr>
          <w:rFonts w:cs="Calibri"/>
        </w:rPr>
        <w:t xml:space="preserve"> ОО</w:t>
      </w:r>
      <w:proofErr w:type="gramEnd"/>
      <w:r>
        <w:rPr>
          <w:rFonts w:cs="Calibri"/>
        </w:rPr>
        <w:t>Н о правах ребенка &lt;2&gt;, в основе которых заложены следующие основные принципы: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&lt;1&gt; Российская газета, 25 декабря 1993 г.; Собрание законодательства Российской Федерации, 2009, N 1, ст. 1, ст. 2.</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&lt;2&gt; Сборник международных договоров СССР, 1993, выпуск XLVI.</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1) поддержка разнообразия детства; сохранение уникальности и </w:t>
      </w:r>
      <w:proofErr w:type="spellStart"/>
      <w:r>
        <w:rPr>
          <w:rFonts w:cs="Calibri"/>
        </w:rPr>
        <w:t>самоценности</w:t>
      </w:r>
      <w:proofErr w:type="spellEnd"/>
      <w:r>
        <w:rPr>
          <w:rFonts w:cs="Calibri"/>
        </w:rPr>
        <w:t xml:space="preserve"> детства как важного этапа в общем развитии человека, </w:t>
      </w:r>
      <w:proofErr w:type="spellStart"/>
      <w:r>
        <w:rPr>
          <w:rFonts w:cs="Calibri"/>
        </w:rPr>
        <w:t>самоценность</w:t>
      </w:r>
      <w:proofErr w:type="spellEnd"/>
      <w:r>
        <w:rPr>
          <w:rFonts w:cs="Calibri"/>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 уважение личности ребенка;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1.3. В Стандарте учитываются: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 возможности освоения ребенком Программы на разных этапах ее реализации.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1.4. Основные принципы 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w:t>
      </w:r>
      <w:r>
        <w:rPr>
          <w:rFonts w:cs="Calibri"/>
        </w:rPr>
        <w:lastRenderedPageBreak/>
        <w:t>образования, становится субъектом образования (далее - индивидуализация 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 содействие и сотрудничество детей и взрослых, признание ребенка полноценным участником (субъектом) образовательных отношений;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4) поддержка инициативы детей в различных видах деятельности;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5) сотрудничество Организации с семьей;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6) приобщение детей к </w:t>
      </w:r>
      <w:proofErr w:type="spellStart"/>
      <w:r>
        <w:rPr>
          <w:rFonts w:cs="Calibri"/>
        </w:rPr>
        <w:t>социокультурным</w:t>
      </w:r>
      <w:proofErr w:type="spellEnd"/>
      <w:r>
        <w:rPr>
          <w:rFonts w:cs="Calibri"/>
        </w:rPr>
        <w:t xml:space="preserve"> нормам, традициям семьи, общества и государства;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7) формирование познавательных интересов и познавательных действий ребенка в различных видах деятельности;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8) возрастная адекватность дошкольного образования (соответствие условий, требований, методов возрасту и особенностям развития);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9) учет этнокультурной ситуации развития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1.5. Стандарт направлен на достижение следующих целей: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 повышение социального статуса 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 обеспечение государством равенства возможностей для каждого ребенка в получении качественного 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4) сохранение единства образовательного пространства Российской Федерации относительно уровня 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bookmarkStart w:id="3" w:name="Par70"/>
      <w:bookmarkEnd w:id="3"/>
      <w:r>
        <w:rPr>
          <w:rFonts w:cs="Calibri"/>
        </w:rPr>
        <w:t>1.6. Стандарт направлен на решение следующих задач:</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 охраны и укрепления физического и психического здоровья детей, в том числе их эмоционального благополучия;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5) объединения обучения и воспитания в целостный образовательный процесс на основе духовно-нравственных и </w:t>
      </w:r>
      <w:proofErr w:type="spellStart"/>
      <w:r>
        <w:rPr>
          <w:rFonts w:cs="Calibri"/>
        </w:rPr>
        <w:t>социокультурных</w:t>
      </w:r>
      <w:proofErr w:type="spellEnd"/>
      <w:r>
        <w:rPr>
          <w:rFonts w:cs="Calibri"/>
        </w:rPr>
        <w:t xml:space="preserve"> ценностей и принятых в обществе правил и норм поведения в интересах человека, семьи, общества;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8) формирования </w:t>
      </w:r>
      <w:proofErr w:type="spellStart"/>
      <w:r>
        <w:rPr>
          <w:rFonts w:cs="Calibri"/>
        </w:rPr>
        <w:t>социокультурной</w:t>
      </w:r>
      <w:proofErr w:type="spellEnd"/>
      <w:r>
        <w:rPr>
          <w:rFonts w:cs="Calibri"/>
        </w:rPr>
        <w:t xml:space="preserve"> среды, соответствующей возрастным, индивидуальным, психологическим и физиологическим особенностям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1.7. Стандарт является основой </w:t>
      </w:r>
      <w:proofErr w:type="gramStart"/>
      <w:r>
        <w:rPr>
          <w:rFonts w:cs="Calibri"/>
        </w:rPr>
        <w:t>для</w:t>
      </w:r>
      <w:proofErr w:type="gramEnd"/>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 разработки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lastRenderedPageBreak/>
        <w:t>2) разработки вариативных примерных образовательных программ дошкольного образования (далее - примерные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4) объективной оценки соответствия образовательной деятельности Организации требованиям Стандарта;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1.8. Стандарт включает в себя требования </w:t>
      </w:r>
      <w:proofErr w:type="gramStart"/>
      <w:r>
        <w:rPr>
          <w:rFonts w:cs="Calibri"/>
        </w:rPr>
        <w:t>к</w:t>
      </w:r>
      <w:proofErr w:type="gramEnd"/>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структуре Программы и ее объему;</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условиям реализации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результатам освоения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jc w:val="center"/>
        <w:outlineLvl w:val="1"/>
        <w:rPr>
          <w:rFonts w:cs="Calibri"/>
        </w:rPr>
      </w:pPr>
      <w:bookmarkStart w:id="4" w:name="Par93"/>
      <w:bookmarkEnd w:id="4"/>
      <w:r>
        <w:rPr>
          <w:rFonts w:cs="Calibri"/>
        </w:rPr>
        <w:t>II. ТРЕБОВАНИЯ К СТРУКТУРЕ ОБРАЗОВАТЕЛЬНОЙ ПРОГРАММЫ</w:t>
      </w:r>
    </w:p>
    <w:p w:rsidR="004E7791" w:rsidRDefault="004E7791" w:rsidP="004E7791">
      <w:pPr>
        <w:widowControl w:val="0"/>
        <w:autoSpaceDE w:val="0"/>
        <w:autoSpaceDN w:val="0"/>
        <w:adjustRightInd w:val="0"/>
        <w:spacing w:after="0" w:line="240" w:lineRule="auto"/>
        <w:jc w:val="center"/>
        <w:rPr>
          <w:rFonts w:cs="Calibri"/>
        </w:rPr>
      </w:pPr>
      <w:r>
        <w:rPr>
          <w:rFonts w:cs="Calibri"/>
        </w:rPr>
        <w:t>ДОШКОЛЬНОГО ОБРАЗОВАНИЯ И ЕЕ ОБЪЕМУ</w:t>
      </w:r>
    </w:p>
    <w:p w:rsidR="004E7791" w:rsidRDefault="004E7791" w:rsidP="004E7791">
      <w:pPr>
        <w:widowControl w:val="0"/>
        <w:autoSpaceDE w:val="0"/>
        <w:autoSpaceDN w:val="0"/>
        <w:adjustRightInd w:val="0"/>
        <w:spacing w:after="0" w:line="240" w:lineRule="auto"/>
        <w:jc w:val="center"/>
        <w:rPr>
          <w:rFonts w:cs="Calibri"/>
        </w:rPr>
      </w:pP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2.1. Программа определяет содержание и организацию образовательной деятельности на уровне 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w:t>
      </w:r>
      <w:hyperlink w:anchor="Par70" w:history="1">
        <w:r>
          <w:rPr>
            <w:rFonts w:cs="Calibri"/>
            <w:color w:val="0000FF"/>
          </w:rPr>
          <w:t>пункте 1.6</w:t>
        </w:r>
      </w:hyperlink>
      <w:r>
        <w:rPr>
          <w:rFonts w:cs="Calibri"/>
        </w:rPr>
        <w:t xml:space="preserve"> Стандарта.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2.2. Структурные подразделения в одной Организации (далее - Группы) могут реализовывать разные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2.4. Программа направлена </w:t>
      </w:r>
      <w:proofErr w:type="gramStart"/>
      <w:r>
        <w:rPr>
          <w:rFonts w:cs="Calibri"/>
        </w:rPr>
        <w:t>на</w:t>
      </w:r>
      <w:proofErr w:type="gramEnd"/>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Pr>
          <w:rFonts w:cs="Calibri"/>
        </w:rPr>
        <w:t>со</w:t>
      </w:r>
      <w:proofErr w:type="gramEnd"/>
      <w:r>
        <w:rPr>
          <w:rFonts w:cs="Calibri"/>
        </w:rPr>
        <w:t xml:space="preserve"> взрослыми и сверстниками и соответствующим возрасту видам деятельности;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на создание развивающей образовательной среды, которая представляет собой систему условий социализации и индивидуализации детей.</w:t>
      </w:r>
    </w:p>
    <w:p w:rsidR="004E7791" w:rsidRDefault="004E7791" w:rsidP="004E7791">
      <w:pPr>
        <w:widowControl w:val="0"/>
        <w:autoSpaceDE w:val="0"/>
        <w:autoSpaceDN w:val="0"/>
        <w:adjustRightInd w:val="0"/>
        <w:spacing w:after="0" w:line="240" w:lineRule="auto"/>
        <w:ind w:firstLine="540"/>
        <w:jc w:val="both"/>
        <w:rPr>
          <w:rFonts w:cs="Calibri"/>
        </w:rPr>
      </w:pPr>
      <w:bookmarkStart w:id="5" w:name="Par103"/>
      <w:bookmarkEnd w:id="5"/>
      <w:r>
        <w:rPr>
          <w:rFonts w:cs="Calibri"/>
        </w:rPr>
        <w:t>2.5. Программа разрабатывается и утверждается Организацией самостоятельно в соответствии с настоящим Стандартом и с учетом Примерных программ &lt;1&gt;.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&lt;1&gt; </w:t>
      </w:r>
      <w:hyperlink r:id="rId11" w:history="1">
        <w:r>
          <w:rPr>
            <w:rFonts w:cs="Calibri"/>
            <w:color w:val="0000FF"/>
          </w:rPr>
          <w:t>Часть 6 статьи 12</w:t>
        </w:r>
      </w:hyperlink>
      <w:r>
        <w:rPr>
          <w:rFonts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w:t>
      </w:r>
      <w:r>
        <w:rPr>
          <w:rFonts w:cs="Calibri"/>
        </w:rPr>
        <w:lastRenderedPageBreak/>
        <w:t>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Программа может реализовываться в течение всего времени пребывания &lt;1&gt; детей в Организации.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&lt;1</w:t>
      </w:r>
      <w:proofErr w:type="gramStart"/>
      <w:r>
        <w:rPr>
          <w:rFonts w:cs="Calibri"/>
        </w:rPr>
        <w:t>&gt; П</w:t>
      </w:r>
      <w:proofErr w:type="gramEnd"/>
      <w:r>
        <w:rPr>
          <w:rFonts w:cs="Calibri"/>
        </w:rPr>
        <w:t>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социально-коммуникативное развитие;</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познавательное развитие;</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речевое развитие;</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художественно-эстетическое развитие;</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физическое развитие.</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Pr>
          <w:rFonts w:cs="Calibri"/>
        </w:rPr>
        <w:t>со</w:t>
      </w:r>
      <w:proofErr w:type="gramEnd"/>
      <w:r>
        <w:rPr>
          <w:rFonts w:cs="Calibri"/>
        </w:rPr>
        <w:t xml:space="preserve"> взрослыми и сверстниками; становление самостоятельности, целенаправленности и </w:t>
      </w:r>
      <w:proofErr w:type="spellStart"/>
      <w:r>
        <w:rPr>
          <w:rFonts w:cs="Calibri"/>
        </w:rPr>
        <w:t>саморегуляции</w:t>
      </w:r>
      <w:proofErr w:type="spellEnd"/>
      <w:r>
        <w:rPr>
          <w:rFonts w:cs="Calibri"/>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Pr>
          <w:rFonts w:cs="Calibri"/>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Pr>
          <w:rFonts w:cs="Calibri"/>
        </w:rPr>
        <w:t>социокультурных</w:t>
      </w:r>
      <w:proofErr w:type="spellEnd"/>
      <w:r>
        <w:rPr>
          <w:rFonts w:cs="Calibri"/>
        </w:rPr>
        <w:t xml:space="preserve"> ценностях нашего народа, об отечественных традициях и праздниках, о планете Земля как</w:t>
      </w:r>
      <w:proofErr w:type="gramEnd"/>
      <w:r>
        <w:rPr>
          <w:rFonts w:cs="Calibri"/>
        </w:rPr>
        <w:t xml:space="preserve"> </w:t>
      </w:r>
      <w:proofErr w:type="gramStart"/>
      <w:r>
        <w:rPr>
          <w:rFonts w:cs="Calibri"/>
        </w:rPr>
        <w:t>общем</w:t>
      </w:r>
      <w:proofErr w:type="gramEnd"/>
      <w:r>
        <w:rPr>
          <w:rFonts w:cs="Calibri"/>
        </w:rPr>
        <w:t xml:space="preserve"> доме людей, об особенностях ее природы, многообразии стран и народов мира.</w:t>
      </w:r>
    </w:p>
    <w:p w:rsidR="004E7791" w:rsidRDefault="004E7791" w:rsidP="004E7791">
      <w:pPr>
        <w:widowControl w:val="0"/>
        <w:autoSpaceDE w:val="0"/>
        <w:autoSpaceDN w:val="0"/>
        <w:adjustRightInd w:val="0"/>
        <w:spacing w:after="0" w:line="240" w:lineRule="auto"/>
        <w:ind w:firstLine="540"/>
        <w:jc w:val="both"/>
        <w:rPr>
          <w:rFonts w:cs="Calibri"/>
        </w:rPr>
      </w:pPr>
      <w:proofErr w:type="gramStart"/>
      <w:r>
        <w:rPr>
          <w:rFonts w:cs="Calibri"/>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Pr>
          <w:rFonts w:cs="Calibri"/>
        </w:rPr>
        <w:t xml:space="preserve">способствующих правильному формированию опорно-двигательной системы организма, развитию равновесия, координации </w:t>
      </w:r>
      <w:r>
        <w:rPr>
          <w:rFonts w:cs="Calibri"/>
        </w:rPr>
        <w:lastRenderedPageBreak/>
        <w:t xml:space="preserve">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Pr>
          <w:rFonts w:cs="Calibri"/>
        </w:rPr>
        <w:t>саморегуляции</w:t>
      </w:r>
      <w:proofErr w:type="spellEnd"/>
      <w:r>
        <w:rPr>
          <w:rFonts w:cs="Calibri"/>
        </w:rPr>
        <w:t xml:space="preserve"> в двигательной сфере;</w:t>
      </w:r>
      <w:proofErr w:type="gramEnd"/>
      <w:r>
        <w:rPr>
          <w:rFonts w:cs="Calibri"/>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4E7791" w:rsidRDefault="004E7791" w:rsidP="004E7791">
      <w:pPr>
        <w:widowControl w:val="0"/>
        <w:autoSpaceDE w:val="0"/>
        <w:autoSpaceDN w:val="0"/>
        <w:adjustRightInd w:val="0"/>
        <w:spacing w:after="0" w:line="240" w:lineRule="auto"/>
        <w:ind w:firstLine="540"/>
        <w:jc w:val="both"/>
        <w:rPr>
          <w:rFonts w:cs="Calibri"/>
        </w:rPr>
      </w:pPr>
      <w:proofErr w:type="gramStart"/>
      <w:r>
        <w:rPr>
          <w:rFonts w:cs="Calibri"/>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Pr>
          <w:rFonts w:cs="Calibri"/>
        </w:rPr>
        <w:t>со</w:t>
      </w:r>
      <w:proofErr w:type="gramEnd"/>
      <w:r>
        <w:rPr>
          <w:rFonts w:cs="Calibri"/>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Pr>
          <w:rFonts w:cs="Calibri"/>
        </w:rP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2.8. Содержание Программы должно отражать следующие аспекты образовательной среды для ребенка дошкольного возраста: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 предметно-пространственная развивающая образовательная среда;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2) характер взаимодействия </w:t>
      </w:r>
      <w:proofErr w:type="gramStart"/>
      <w:r>
        <w:rPr>
          <w:rFonts w:cs="Calibri"/>
        </w:rPr>
        <w:t>со</w:t>
      </w:r>
      <w:proofErr w:type="gramEnd"/>
      <w:r>
        <w:rPr>
          <w:rFonts w:cs="Calibri"/>
        </w:rPr>
        <w:t xml:space="preserve"> взрослыми;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 характер взаимодействия с другими детьми;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4) система отношений ребенка к миру, к другим людям, к себе самому.</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w:t>
      </w:r>
      <w:hyperlink w:anchor="Par103" w:history="1">
        <w:r>
          <w:rPr>
            <w:rFonts w:cs="Calibri"/>
            <w:color w:val="0000FF"/>
          </w:rPr>
          <w:t>пункт 2.5</w:t>
        </w:r>
      </w:hyperlink>
      <w:r>
        <w:rPr>
          <w:rFonts w:cs="Calibri"/>
        </w:rPr>
        <w:t xml:space="preserve"> Стандарта).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2.10. Объем обязательной части Программы рекомендуется не менее 60% от ее общего объема; части, формируемой участниками образовательных отношений, не более 40%.</w:t>
      </w:r>
    </w:p>
    <w:p w:rsidR="004E7791" w:rsidRDefault="004E7791" w:rsidP="004E7791">
      <w:pPr>
        <w:widowControl w:val="0"/>
        <w:autoSpaceDE w:val="0"/>
        <w:autoSpaceDN w:val="0"/>
        <w:adjustRightInd w:val="0"/>
        <w:spacing w:after="0" w:line="240" w:lineRule="auto"/>
        <w:ind w:firstLine="540"/>
        <w:jc w:val="both"/>
        <w:rPr>
          <w:rFonts w:cs="Calibri"/>
        </w:rPr>
      </w:pPr>
      <w:bookmarkStart w:id="6" w:name="Par136"/>
      <w:bookmarkEnd w:id="6"/>
      <w:r>
        <w:rPr>
          <w:rFonts w:cs="Calibri"/>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2.11.1. Целевой раздел включает в себя пояснительную записку и планируемые результаты </w:t>
      </w:r>
      <w:r>
        <w:rPr>
          <w:rFonts w:cs="Calibri"/>
        </w:rPr>
        <w:lastRenderedPageBreak/>
        <w:t>освоения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Пояснительная записка должна раскрывать:</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цели и задачи реализации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принципы и подходы к формированию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2.11.2. Содержательный раздел представляет общее содержание Программы, обеспечивающее полноценное развитие личности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Содержательный раздел Программы должен включать:</w:t>
      </w:r>
    </w:p>
    <w:p w:rsidR="004E7791" w:rsidRDefault="004E7791" w:rsidP="004E7791">
      <w:pPr>
        <w:widowControl w:val="0"/>
        <w:autoSpaceDE w:val="0"/>
        <w:autoSpaceDN w:val="0"/>
        <w:adjustRightInd w:val="0"/>
        <w:spacing w:after="0" w:line="240" w:lineRule="auto"/>
        <w:ind w:firstLine="540"/>
        <w:jc w:val="both"/>
        <w:rPr>
          <w:rFonts w:cs="Calibri"/>
        </w:rPr>
      </w:pPr>
      <w:proofErr w:type="gramStart"/>
      <w:r>
        <w:rPr>
          <w:rFonts w:cs="Calibri"/>
        </w:rPr>
        <w:t>а) описание образовательной деятельности в соответствии с направлениями развития ребенка, представленными в пяти образовательных областях, с учетом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б)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В содержательном разделе Программы должны быть представлены: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а) особенности образовательной деятельности разных видов и культурных практик;</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б) способы и направления поддержки детской инициативы;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в) особенности взаимодействия педагогического коллектива с семьями воспитанников;</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г) иные характеристики содержания Программы, наиболее существенные с точки зрения авторов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rPr>
          <w:rFonts w:cs="Calibri"/>
        </w:rPr>
        <w:t>на</w:t>
      </w:r>
      <w:proofErr w:type="gramEnd"/>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специфику национальных, </w:t>
      </w:r>
      <w:proofErr w:type="spellStart"/>
      <w:r>
        <w:rPr>
          <w:rFonts w:cs="Calibri"/>
        </w:rPr>
        <w:t>социокультурных</w:t>
      </w:r>
      <w:proofErr w:type="spellEnd"/>
      <w:r>
        <w:rPr>
          <w:rFonts w:cs="Calibri"/>
        </w:rPr>
        <w:t xml:space="preserve"> и иных условий, в которых осуществляется образовательная деятельность;</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сложившиеся традиции Организации или Группы.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Содержание коррекционной работы и/или инклюзивного образования включается в Программу, если планируется ее освоение детьми с ограниченными возможностями здоровья.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Коррекционная работа и/или инклюзивное образование должны быть направлены </w:t>
      </w:r>
      <w:proofErr w:type="gramStart"/>
      <w:r>
        <w:rPr>
          <w:rFonts w:cs="Calibri"/>
        </w:rPr>
        <w:t>на</w:t>
      </w:r>
      <w:proofErr w:type="gramEnd"/>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1) обеспечение </w:t>
      </w:r>
      <w:proofErr w:type="gramStart"/>
      <w:r>
        <w:rPr>
          <w:rFonts w:cs="Calibri"/>
        </w:rPr>
        <w:t>коррекции нарушений развития различных категорий детей</w:t>
      </w:r>
      <w:proofErr w:type="gramEnd"/>
      <w:r>
        <w:rPr>
          <w:rFonts w:cs="Calibri"/>
        </w:rPr>
        <w:t xml:space="preserve"> с ограниченными возможностями здоровья, оказание им квалифицированной помощи в освоении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2) освоение детьми с ограниченными возможностями здоровья Программы, их </w:t>
      </w:r>
      <w:r>
        <w:rPr>
          <w:rFonts w:cs="Calibri"/>
        </w:rPr>
        <w:lastRenderedPageBreak/>
        <w:t>разностороннее развитие с учетом возрастных и индивидуальных особенностей и особых образовательных потребностей, социальной адаптации.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rPr>
          <w:rFonts w:cs="Calibri"/>
        </w:rPr>
        <w:t>представлена</w:t>
      </w:r>
      <w:proofErr w:type="gramEnd"/>
      <w:r>
        <w:rPr>
          <w:rFonts w:cs="Calibri"/>
        </w:rPr>
        <w:t xml:space="preserve"> развернуто в соответствии с </w:t>
      </w:r>
      <w:hyperlink w:anchor="Par136" w:history="1">
        <w:r>
          <w:rPr>
            <w:rFonts w:cs="Calibri"/>
            <w:color w:val="0000FF"/>
          </w:rPr>
          <w:t>пунктом 2.11</w:t>
        </w:r>
      </w:hyperlink>
      <w:r>
        <w:rPr>
          <w:rFonts w:cs="Calibri"/>
        </w:rPr>
        <w:t xml:space="preserve"> Стандарта, в случае если она не соответствует одной из примерных программ.</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2.13. Дополнительным разделом Программы является текст ее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В краткой презентации Программы должны быть указаны: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 используемые Примерные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 характеристика взаимодействия педагогического коллектива с семьями детей.</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jc w:val="center"/>
        <w:outlineLvl w:val="1"/>
        <w:rPr>
          <w:rFonts w:cs="Calibri"/>
        </w:rPr>
      </w:pPr>
      <w:bookmarkStart w:id="7" w:name="Par174"/>
      <w:bookmarkEnd w:id="7"/>
      <w:r>
        <w:rPr>
          <w:rFonts w:cs="Calibri"/>
        </w:rPr>
        <w:t>III. ТРЕБОВАНИЯ К УСЛОВИЯМ РЕАЛИЗАЦИИ ОСНОВНОЙ</w:t>
      </w:r>
    </w:p>
    <w:p w:rsidR="004E7791" w:rsidRDefault="004E7791" w:rsidP="004E7791">
      <w:pPr>
        <w:widowControl w:val="0"/>
        <w:autoSpaceDE w:val="0"/>
        <w:autoSpaceDN w:val="0"/>
        <w:adjustRightInd w:val="0"/>
        <w:spacing w:after="0" w:line="240" w:lineRule="auto"/>
        <w:jc w:val="center"/>
        <w:rPr>
          <w:rFonts w:cs="Calibri"/>
        </w:rPr>
      </w:pPr>
      <w:r>
        <w:rPr>
          <w:rFonts w:cs="Calibri"/>
        </w:rPr>
        <w:t>ОБРАЗОВАТЕЛЬНОЙ ПРОГРАММЫ ДОШКОЛЬНОГО ОБРАЗОВАНИЯ</w:t>
      </w:r>
    </w:p>
    <w:p w:rsidR="004E7791" w:rsidRDefault="004E7791" w:rsidP="004E7791">
      <w:pPr>
        <w:widowControl w:val="0"/>
        <w:autoSpaceDE w:val="0"/>
        <w:autoSpaceDN w:val="0"/>
        <w:adjustRightInd w:val="0"/>
        <w:spacing w:after="0" w:line="240" w:lineRule="auto"/>
        <w:jc w:val="center"/>
        <w:rPr>
          <w:rFonts w:cs="Calibri"/>
        </w:rPr>
      </w:pP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 гарантирует охрану и укрепление физического и психического здоровья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 обеспечивает эмоциональное благополучие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 способствует профессиональному развитию педагогических работников;</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4) создает условия для развивающего вариативного 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5) обеспечивает открытость 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6) создает условия для участия родителей (законных представителей) в образовательной деятельности.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lastRenderedPageBreak/>
        <w:t>3.2. Требования к психолого-педагогическим условиям реализации основной образовательной программы 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3.2.1. Для успешной реализации Программы должны быть обеспечены следующие психолого-педагогические условия: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Pr>
          <w:rFonts w:cs="Calibri"/>
        </w:rPr>
        <w:t>недопустимость</w:t>
      </w:r>
      <w:proofErr w:type="gramEnd"/>
      <w:r>
        <w:rPr>
          <w:rFonts w:cs="Calibri"/>
        </w:rPr>
        <w:t xml:space="preserve"> как искусственного ускорения, так и искусственного замедления развития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5) поддержка инициативы и самостоятельности детей в специфических для них видах деятельности;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6) возможность выбора детьми материалов, видов активности, участников совместной деятельности и общения;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7) защита детей от всех форм физического и психического насилия &lt;1&gt;;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&lt;1&gt; </w:t>
      </w:r>
      <w:hyperlink r:id="rId12" w:history="1">
        <w:r>
          <w:rPr>
            <w:rFonts w:cs="Calibri"/>
            <w:color w:val="0000FF"/>
          </w:rPr>
          <w:t>Пункт 9 части 1 статьи 34</w:t>
        </w:r>
      </w:hyperlink>
      <w:r>
        <w:rPr>
          <w:rFonts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3.2.2. </w:t>
      </w:r>
      <w:proofErr w:type="gramStart"/>
      <w:r>
        <w:rPr>
          <w:rFonts w:cs="Calibri"/>
        </w:rPr>
        <w:t>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rPr>
          <w:rFonts w:cs="Calibri"/>
        </w:rPr>
        <w:t xml:space="preserve"> посредством организации инклюзивного образования детей с ограниченными возможностями здоровья.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Результаты педагогической диагностики (мониторинга) могут использоваться исключительно для решения следующих образовательных задач:</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 оптимизации работы с группой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Pr>
          <w:rFonts w:cs="Calibri"/>
        </w:rPr>
        <w:t>которую</w:t>
      </w:r>
      <w:proofErr w:type="gramEnd"/>
      <w:r>
        <w:rPr>
          <w:rFonts w:cs="Calibri"/>
        </w:rPr>
        <w:t xml:space="preserve"> проводят квалифицированные специалисты (педагоги-психологи, психологи).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Участие ребенка в психологической диагностике допускается только с согласия его родителей (законных представителей).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3.2.4. Наполняемость Группы определяется с учетом возраста детей, их состояния здоровья, специфики Программы.</w:t>
      </w:r>
    </w:p>
    <w:p w:rsidR="004E7791" w:rsidRDefault="004E7791" w:rsidP="004E7791">
      <w:pPr>
        <w:widowControl w:val="0"/>
        <w:autoSpaceDE w:val="0"/>
        <w:autoSpaceDN w:val="0"/>
        <w:adjustRightInd w:val="0"/>
        <w:spacing w:after="0" w:line="240" w:lineRule="auto"/>
        <w:ind w:firstLine="540"/>
        <w:jc w:val="both"/>
        <w:rPr>
          <w:rFonts w:cs="Calibri"/>
        </w:rPr>
      </w:pPr>
      <w:bookmarkStart w:id="8" w:name="Par208"/>
      <w:bookmarkEnd w:id="8"/>
      <w:r>
        <w:rPr>
          <w:rFonts w:cs="Calibri"/>
        </w:rPr>
        <w:t xml:space="preserve">3.2.5. Условия, необходимые для создания социальной ситуации развития детей, </w:t>
      </w:r>
      <w:r>
        <w:rPr>
          <w:rFonts w:cs="Calibri"/>
        </w:rPr>
        <w:lastRenderedPageBreak/>
        <w:t>соответствующей специфике дошкольного возраста, предполагают:</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1) обеспечение эмоционального благополучия </w:t>
      </w:r>
      <w:proofErr w:type="gramStart"/>
      <w:r>
        <w:rPr>
          <w:rFonts w:cs="Calibri"/>
        </w:rPr>
        <w:t>через</w:t>
      </w:r>
      <w:proofErr w:type="gramEnd"/>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непосредственное общение с каждым ребенком;</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уважительное отношение к каждому ребенку, к его чувствам и потребностям;</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2) поддержку индивидуальности и инициативы детей </w:t>
      </w:r>
      <w:proofErr w:type="gramStart"/>
      <w:r>
        <w:rPr>
          <w:rFonts w:cs="Calibri"/>
        </w:rPr>
        <w:t>через</w:t>
      </w:r>
      <w:proofErr w:type="gramEnd"/>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создание условий для свободного выбора детьми деятельности, участников совместной деятельности;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создание условий для принятия детьми решений, выражения своих чувств и мыслей;</w:t>
      </w:r>
    </w:p>
    <w:p w:rsidR="004E7791" w:rsidRDefault="004E7791" w:rsidP="004E7791">
      <w:pPr>
        <w:widowControl w:val="0"/>
        <w:autoSpaceDE w:val="0"/>
        <w:autoSpaceDN w:val="0"/>
        <w:adjustRightInd w:val="0"/>
        <w:spacing w:after="0" w:line="240" w:lineRule="auto"/>
        <w:ind w:firstLine="540"/>
        <w:jc w:val="both"/>
        <w:rPr>
          <w:rFonts w:cs="Calibri"/>
        </w:rPr>
      </w:pPr>
      <w:proofErr w:type="spellStart"/>
      <w:r>
        <w:rPr>
          <w:rFonts w:cs="Calibri"/>
        </w:rPr>
        <w:t>недирективную</w:t>
      </w:r>
      <w:proofErr w:type="spellEnd"/>
      <w:r>
        <w:rPr>
          <w:rFonts w:cs="Calibri"/>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 установление правил взаимодействия в разных ситуациях:</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развитие коммуникативных способностей детей, позволяющих разрешать конфликтные ситуации со сверстниками;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развитие умения детей работать в группе сверстников;</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Pr>
          <w:rFonts w:cs="Calibri"/>
        </w:rPr>
        <w:t>со</w:t>
      </w:r>
      <w:proofErr w:type="gramEnd"/>
      <w:r>
        <w:rPr>
          <w:rFonts w:cs="Calibri"/>
        </w:rP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создание условий для овладения культурными средствами деятельности;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поддержку спонтанной игры детей, ее обогащение, обеспечение игрового времени и пространства;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оценку индивидуального развития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5) 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3.2.6. В целях эффективной реализации Программы должны быть созданы условия </w:t>
      </w:r>
      <w:proofErr w:type="gramStart"/>
      <w:r>
        <w:rPr>
          <w:rFonts w:cs="Calibri"/>
        </w:rPr>
        <w:t>для</w:t>
      </w:r>
      <w:proofErr w:type="gramEnd"/>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 профессионального развития педагогических и руководящих работников, в том числе их дополнительного профессионального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 организационно-методического сопровождения процесса реализации Программы, в том числе во взаимодействии со сверстниками и взрослыми.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3.2.8. Организация должна создавать возможности: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 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 для взрослых по поиску, использованию материалов, обеспечивающих реализацию Программы, в том числе в информационной среде;</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lastRenderedPageBreak/>
        <w:t>3) для обсуждения с родителями (законными представителями) детей вопросов, связанных с реализацией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3.2.9. </w:t>
      </w:r>
      <w:proofErr w:type="gramStart"/>
      <w:r>
        <w:rPr>
          <w:rFonts w:cs="Calibri"/>
        </w:rPr>
        <w:t xml:space="preserve">Максимально допустимый объем образовательной нагрузки должен соответствовать санитарно-эпидемиологическим правилам и нормативам </w:t>
      </w:r>
      <w:hyperlink r:id="rId13" w:history="1">
        <w:proofErr w:type="spellStart"/>
        <w:r>
          <w:rPr>
            <w:rFonts w:cs="Calibri"/>
            <w:color w:val="0000FF"/>
          </w:rPr>
          <w:t>СанПиН</w:t>
        </w:r>
        <w:proofErr w:type="spellEnd"/>
        <w:r>
          <w:rPr>
            <w:rFonts w:cs="Calibri"/>
            <w:color w:val="0000FF"/>
          </w:rPr>
          <w:t xml:space="preserve"> 2.4.1.3049-13</w:t>
        </w:r>
      </w:hyperlink>
      <w:r>
        <w:rPr>
          <w:rFonts w:cs="Calibri"/>
        </w:rPr>
        <w:t xml:space="preserve">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roofErr w:type="gramEnd"/>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3.3. Требования к развивающей предметно-пространственной среде.</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3.3.1. </w:t>
      </w:r>
      <w:proofErr w:type="gramStart"/>
      <w:r>
        <w:rPr>
          <w:rFonts w:cs="Calibri"/>
        </w:rP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3.3.3. Развивающая предметно-пространственная среда должна обеспечивать:</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реализацию различных образовательных программ;</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в случае организации инклюзивного образования - необходимые для него условия;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учет национально-культурных, климатических условий, в которых осуществляется образовательная деятельность;</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учет возрастных особенностей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 Насыщенность среды должна соответствовать возрастным возможностям детей и содержанию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двигательную активность, в том числе развитие крупной и мелкой моторики, участие в подвижных играх и соревнованиях;</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эмоциональное благополучие детей во взаимодействии с предметно-пространственным окружением;</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возможность самовыражения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2) </w:t>
      </w:r>
      <w:proofErr w:type="spellStart"/>
      <w:r>
        <w:rPr>
          <w:rFonts w:cs="Calibri"/>
        </w:rPr>
        <w:t>Трансформируемость</w:t>
      </w:r>
      <w:proofErr w:type="spellEnd"/>
      <w:r>
        <w:rPr>
          <w:rFonts w:cs="Calibri"/>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3) </w:t>
      </w:r>
      <w:proofErr w:type="spellStart"/>
      <w:r>
        <w:rPr>
          <w:rFonts w:cs="Calibri"/>
        </w:rPr>
        <w:t>Полифункциональность</w:t>
      </w:r>
      <w:proofErr w:type="spellEnd"/>
      <w:r>
        <w:rPr>
          <w:rFonts w:cs="Calibri"/>
        </w:rPr>
        <w:t xml:space="preserve"> материалов предполагает:</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w:t>
      </w:r>
      <w:r>
        <w:rPr>
          <w:rFonts w:cs="Calibri"/>
        </w:rPr>
        <w:lastRenderedPageBreak/>
        <w:t>пригодных для использования в разных видах детской активности (в том числе в качестве предметов-заместителей в детской игре).</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4) Вариативность среды предполагает:</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5) Доступность среды предполагает:</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исправность и сохранность материалов и оборудования.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6) Безопасность предметно-пространственной среды предполагает соответствие всех ее элементов требованиям по обеспечению надежности и безопасности их использования.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3.4. Требования к кадровым условиям реализации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4E7791" w:rsidRDefault="004E7791" w:rsidP="004E7791">
      <w:pPr>
        <w:widowControl w:val="0"/>
        <w:autoSpaceDE w:val="0"/>
        <w:autoSpaceDN w:val="0"/>
        <w:adjustRightInd w:val="0"/>
        <w:spacing w:after="0" w:line="240" w:lineRule="auto"/>
        <w:ind w:firstLine="540"/>
        <w:jc w:val="both"/>
        <w:rPr>
          <w:rFonts w:cs="Calibri"/>
        </w:rPr>
      </w:pPr>
      <w:proofErr w:type="gramStart"/>
      <w:r>
        <w:rPr>
          <w:rFonts w:cs="Calibri"/>
        </w:rP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w:t>
      </w:r>
      <w:hyperlink r:id="rId14" w:history="1">
        <w:r>
          <w:rPr>
            <w:rFonts w:cs="Calibri"/>
            <w:color w:val="0000FF"/>
          </w:rPr>
          <w:t>раздел</w:t>
        </w:r>
      </w:hyperlink>
      <w:r>
        <w:rPr>
          <w:rFonts w:cs="Calibri"/>
        </w:rPr>
        <w:t xml:space="preserve">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N 761н (зарегистрирован Министерством юстиции Российской Федерации 6 октября 2010 г., регистрационный N 18638), с изменениями, внесенными приказом Министерства здравоохранения и</w:t>
      </w:r>
      <w:proofErr w:type="gramEnd"/>
      <w:r>
        <w:rPr>
          <w:rFonts w:cs="Calibri"/>
        </w:rPr>
        <w:t xml:space="preserve"> социального развития Российской Федерации от 31 мая 2011 г. N 448н (зарегистрирован Министерством юстиции Российской Федерации 1 июля 2011 г., регистрационный N 21240).</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w:t>
      </w:r>
      <w:hyperlink w:anchor="Par208" w:history="1">
        <w:r>
          <w:rPr>
            <w:rFonts w:cs="Calibri"/>
            <w:color w:val="0000FF"/>
          </w:rPr>
          <w:t>п. 3.2.5</w:t>
        </w:r>
      </w:hyperlink>
      <w:r>
        <w:rPr>
          <w:rFonts w:cs="Calibri"/>
        </w:rPr>
        <w:t xml:space="preserve"> настоящего Стандарта.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3.4.3. </w:t>
      </w:r>
      <w:proofErr w:type="gramStart"/>
      <w:r>
        <w:rPr>
          <w:rFonts w:cs="Calibri"/>
        </w:rPr>
        <w:t>При работе в Группах для детей с ограниченными возможностями здоровья в Организации</w:t>
      </w:r>
      <w:proofErr w:type="gramEnd"/>
      <w:r>
        <w:rPr>
          <w:rFonts w:cs="Calibri"/>
        </w:rPr>
        <w:t xml:space="preserve"> могут быть дополнительно предусмотрены должности педагогических 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3.4.4. При организации инклюзивного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при включении в Группу детей с ограниченными возможностями здоровья к реализации </w:t>
      </w:r>
      <w:r>
        <w:rPr>
          <w:rFonts w:cs="Calibri"/>
        </w:rPr>
        <w:lastRenderedPageBreak/>
        <w:t>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 Рекомендуется привлекать соответствующих педагогических работников для каждой Группы, в которой организовано инклюзивное образование;</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при включении в Группу иных категорий детей, имеющих специальные образовательные потребности, в том числе находящихся в трудной жизненной ситуации &lt;1&gt;, могут быть привлечены дополнительные педагогические работники, имеющие соответствующую квалификацию.</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proofErr w:type="gramStart"/>
      <w:r>
        <w:rPr>
          <w:rFonts w:cs="Calibri"/>
        </w:rPr>
        <w:t xml:space="preserve">&lt;1&gt; </w:t>
      </w:r>
      <w:hyperlink r:id="rId15" w:history="1">
        <w:r>
          <w:rPr>
            <w:rFonts w:cs="Calibri"/>
            <w:color w:val="0000FF"/>
          </w:rPr>
          <w:t>Статья 1</w:t>
        </w:r>
      </w:hyperlink>
      <w:r>
        <w:rPr>
          <w:rFonts w:cs="Calibri"/>
        </w:rPr>
        <w:t xml:space="preserve"> Федерального закона от 24 июля 1998 г. N 124-ФЗ "Об основных гарантиях прав ребенка в Российской Федерации" (Собрание законодательства Российской Федерации, 1998, N 31, ст. 3802; 2004, N 35, ст. 3607; N 52, ст. 5274; 2007, N 27, ст. 3213, 3215; 2009, N 18, ст. 2151; N 51, ст. 6163;</w:t>
      </w:r>
      <w:proofErr w:type="gramEnd"/>
      <w:r>
        <w:rPr>
          <w:rFonts w:cs="Calibri"/>
        </w:rPr>
        <w:t xml:space="preserve"> </w:t>
      </w:r>
      <w:proofErr w:type="gramStart"/>
      <w:r>
        <w:rPr>
          <w:rFonts w:cs="Calibri"/>
        </w:rPr>
        <w:t>2013, N 14, ст. 1666; N 27, ст. 3477).</w:t>
      </w:r>
      <w:proofErr w:type="gramEnd"/>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3.5. Требования к материально-техническим условиям реализации основной образовательной программы 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3.5.1. Требования к материально-техническим условиям реализации Программы включают:</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 требования, определяемые в соответствии с санитарно-эпидемиологическими правилами и нормативами;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 требования, определяемые в соответствии с правилами пожарной безопасности;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 требования к средствам обучения и воспитания в соответствии с возрастом и индивидуальными особенностями развития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4) оснащенность помещений развивающей предметно-пространственной средой;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5) требования к материально-техническому обеспечению программы (учебно-методический комплект, оборудование, оснащение (предметы).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3.6. Требования к финансовым условиям реализации основной образовательной программы 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3.6.1. </w:t>
      </w:r>
      <w:proofErr w:type="gramStart"/>
      <w:r>
        <w:rPr>
          <w:rFonts w:cs="Calibri"/>
        </w:rPr>
        <w:t>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3.6.2. Финансовые условия реализации Программы должны: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1) обеспечивать возможность выполнения требований Стандарта к условиям реализации и структуре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3) отражать структуру и объем расходов, необходимых для реализации Программы, а также механизм их формирования.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rPr>
          <w:rFonts w:cs="Calibri"/>
        </w:rPr>
        <w:t>субъектов Российской Федерации нормативов обеспечения государственных гарантий реализации прав</w:t>
      </w:r>
      <w:proofErr w:type="gramEnd"/>
      <w:r>
        <w:rPr>
          <w:rFonts w:cs="Calibri"/>
        </w:rPr>
        <w:t xml:space="preserve"> на получение общедоступного и бесплатного дошкольного образования. </w:t>
      </w:r>
      <w:proofErr w:type="gramStart"/>
      <w:r>
        <w:rPr>
          <w:rFonts w:cs="Calibri"/>
        </w:rPr>
        <w:t xml:space="preserve">Указанные нормативы определяются в соответствии со Стандартом, с учетом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Pr>
          <w:rFonts w:cs="Calibri"/>
        </w:rPr>
        <w:t>сурдоперевод</w:t>
      </w:r>
      <w:proofErr w:type="spellEnd"/>
      <w:r>
        <w:rPr>
          <w:rFonts w:cs="Calibri"/>
        </w:rPr>
        <w:t xml:space="preserve"> при реализации образовательных программ, адаптация образовательных учреждений и прилегающих</w:t>
      </w:r>
      <w:proofErr w:type="gramEnd"/>
      <w:r>
        <w:rPr>
          <w:rFonts w:cs="Calibri"/>
        </w:rPr>
        <w:t xml:space="preserve"> </w:t>
      </w:r>
      <w:proofErr w:type="gramStart"/>
      <w:r>
        <w:rPr>
          <w:rFonts w:cs="Calibri"/>
        </w:rPr>
        <w:t>к ним территорий для свободного доступа всех категорий лиц с ограниченными возможностями здоровья, а также педагогические, психолого-</w:t>
      </w:r>
      <w:r>
        <w:rPr>
          <w:rFonts w:cs="Calibri"/>
        </w:rPr>
        <w:lastRenderedPageBreak/>
        <w:t xml:space="preserve">педагогические, медицинские, социальные и иные услуги, обеспечивающие адаптивную среду образования и </w:t>
      </w:r>
      <w:proofErr w:type="spellStart"/>
      <w:r>
        <w:rPr>
          <w:rFonts w:cs="Calibri"/>
        </w:rPr>
        <w:t>безбарьерную</w:t>
      </w:r>
      <w:proofErr w:type="spellEnd"/>
      <w:r>
        <w:rPr>
          <w:rFonts w:cs="Calibri"/>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w:t>
      </w:r>
      <w:proofErr w:type="gramEnd"/>
      <w:r>
        <w:rPr>
          <w:rFonts w:cs="Calibri"/>
        </w:rPr>
        <w:t>, форм обучения и иных особенностей образовательной деятельности, и должен быть достаточным и необходимым для осуществления Организацией: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расходов на оплату труда работников, реализующих Программу;</w:t>
      </w:r>
    </w:p>
    <w:p w:rsidR="004E7791" w:rsidRDefault="004E7791" w:rsidP="004E7791">
      <w:pPr>
        <w:widowControl w:val="0"/>
        <w:autoSpaceDE w:val="0"/>
        <w:autoSpaceDN w:val="0"/>
        <w:adjustRightInd w:val="0"/>
        <w:spacing w:after="0" w:line="240" w:lineRule="auto"/>
        <w:ind w:firstLine="540"/>
        <w:jc w:val="both"/>
        <w:rPr>
          <w:rFonts w:cs="Calibri"/>
        </w:rPr>
      </w:pPr>
      <w:proofErr w:type="gramStart"/>
      <w:r>
        <w:rPr>
          <w:rFonts w:cs="Calibri"/>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аудио-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w:t>
      </w:r>
      <w:proofErr w:type="gramEnd"/>
      <w:r>
        <w:rPr>
          <w:rFonts w:cs="Calibri"/>
        </w:rPr>
        <w:t xml:space="preserve"> </w:t>
      </w:r>
      <w:proofErr w:type="gramStart"/>
      <w:r>
        <w:rPr>
          <w:rFonts w:cs="Calibri"/>
        </w:rP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w:t>
      </w:r>
      <w:proofErr w:type="gramEnd"/>
      <w:r>
        <w:rPr>
          <w:rFonts w:cs="Calibri"/>
        </w:rPr>
        <w:t xml:space="preserve">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расходов, связанных с дополнительным профессиональным образованием руководящих и педагогических работников по профилю их деятельности;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иных расходов, связанных с реализацией и обеспечением реализации Программы.</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jc w:val="center"/>
        <w:outlineLvl w:val="1"/>
        <w:rPr>
          <w:rFonts w:cs="Calibri"/>
        </w:rPr>
      </w:pPr>
      <w:bookmarkStart w:id="9" w:name="Par299"/>
      <w:bookmarkEnd w:id="9"/>
      <w:r>
        <w:rPr>
          <w:rFonts w:cs="Calibri"/>
        </w:rPr>
        <w:t xml:space="preserve">IV. ТРЕБОВАНИЯ К РЕЗУЛЬТАТАМ ОСВОЕНИЯ </w:t>
      </w:r>
      <w:proofErr w:type="gramStart"/>
      <w:r>
        <w:rPr>
          <w:rFonts w:cs="Calibri"/>
        </w:rPr>
        <w:t>ОСНОВНОЙ</w:t>
      </w:r>
      <w:proofErr w:type="gramEnd"/>
    </w:p>
    <w:p w:rsidR="004E7791" w:rsidRDefault="004E7791" w:rsidP="004E7791">
      <w:pPr>
        <w:widowControl w:val="0"/>
        <w:autoSpaceDE w:val="0"/>
        <w:autoSpaceDN w:val="0"/>
        <w:adjustRightInd w:val="0"/>
        <w:spacing w:after="0" w:line="240" w:lineRule="auto"/>
        <w:jc w:val="center"/>
        <w:rPr>
          <w:rFonts w:cs="Calibri"/>
        </w:rPr>
      </w:pPr>
      <w:r>
        <w:rPr>
          <w:rFonts w:cs="Calibri"/>
        </w:rPr>
        <w:t>ОБРАЗОВАТЕЛЬНОЙ ПРОГРАММЫ ДОШКОЛЬНОГО ОБРАЗОВАНИЯ</w:t>
      </w:r>
    </w:p>
    <w:p w:rsidR="004E7791" w:rsidRDefault="004E7791" w:rsidP="004E7791">
      <w:pPr>
        <w:widowControl w:val="0"/>
        <w:autoSpaceDE w:val="0"/>
        <w:autoSpaceDN w:val="0"/>
        <w:adjustRightInd w:val="0"/>
        <w:spacing w:after="0" w:line="240" w:lineRule="auto"/>
        <w:jc w:val="center"/>
        <w:rPr>
          <w:rFonts w:cs="Calibri"/>
        </w:rPr>
      </w:pP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4.1. </w:t>
      </w:r>
      <w:proofErr w:type="gramStart"/>
      <w:r>
        <w:rPr>
          <w:rFonts w:cs="Calibri"/>
        </w:rP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End"/>
      <w:r>
        <w:rPr>
          <w:rFonts w:cs="Calibri"/>
        </w:rPr>
        <w:t xml:space="preserve"> </w:t>
      </w:r>
      <w:proofErr w:type="gramStart"/>
      <w:r>
        <w:rPr>
          <w:rFonts w:cs="Calibri"/>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4.2. Целевые ориентиры 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Pr>
          <w:rFonts w:cs="Calibri"/>
        </w:rPr>
        <w:t>соответствия</w:t>
      </w:r>
      <w:proofErr w:type="gramEnd"/>
      <w:r>
        <w:rPr>
          <w:rFonts w:cs="Calibri"/>
        </w:rPr>
        <w:t xml:space="preserve"> установленным требованиям образовательной деятельности и подготовки детей &lt;1&gt;. Освоение Программы не сопровождается проведением промежуточных аттестаций и итоговой аттестации воспитанников &lt;2&gt;.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&lt;1</w:t>
      </w:r>
      <w:proofErr w:type="gramStart"/>
      <w:r>
        <w:rPr>
          <w:rFonts w:cs="Calibri"/>
        </w:rPr>
        <w:t>&gt; С</w:t>
      </w:r>
      <w:proofErr w:type="gramEnd"/>
      <w:r>
        <w:rPr>
          <w:rFonts w:cs="Calibri"/>
        </w:rPr>
        <w:t xml:space="preserve"> учетом положений </w:t>
      </w:r>
      <w:hyperlink r:id="rId16" w:history="1">
        <w:r>
          <w:rPr>
            <w:rFonts w:cs="Calibri"/>
            <w:color w:val="0000FF"/>
          </w:rPr>
          <w:t>части 2 статьи 11</w:t>
        </w:r>
      </w:hyperlink>
      <w:r>
        <w:rPr>
          <w:rFonts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lastRenderedPageBreak/>
        <w:t xml:space="preserve">&lt;2&gt; </w:t>
      </w:r>
      <w:hyperlink r:id="rId17" w:history="1">
        <w:r>
          <w:rPr>
            <w:rFonts w:cs="Calibri"/>
            <w:color w:val="0000FF"/>
          </w:rPr>
          <w:t>Часть 2 статьи 64</w:t>
        </w:r>
      </w:hyperlink>
      <w:r>
        <w:rPr>
          <w:rFonts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4.4. Настоящие требования являются ориентирами </w:t>
      </w:r>
      <w:proofErr w:type="gramStart"/>
      <w:r>
        <w:rPr>
          <w:rFonts w:cs="Calibri"/>
        </w:rPr>
        <w:t>для</w:t>
      </w:r>
      <w:proofErr w:type="gramEnd"/>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б) решения задач:</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формирования Программы;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анализа профессиональной деятельности;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взаимодействия с семьями;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в) изучения характеристик образования детей в возрасте от 2 месяцев до 8 лет;</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4.5. Целевые ориентиры не могут служить непосредственным основанием при решении управленческих задач, включая: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аттестацию педагогических кадров;</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оценку качества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оценку выполнения муниципального (государственного) задания посредством их включения в показатели качества выполнения задания;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распределение стимулирующего </w:t>
      </w:r>
      <w:proofErr w:type="gramStart"/>
      <w:r>
        <w:rPr>
          <w:rFonts w:cs="Calibri"/>
        </w:rPr>
        <w:t>фонда оплаты труда работников Организации</w:t>
      </w:r>
      <w:proofErr w:type="gramEnd"/>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4.6.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jc w:val="center"/>
        <w:outlineLvl w:val="2"/>
        <w:rPr>
          <w:rFonts w:cs="Calibri"/>
        </w:rPr>
      </w:pPr>
      <w:bookmarkStart w:id="10" w:name="Par325"/>
      <w:bookmarkEnd w:id="10"/>
      <w:r>
        <w:rPr>
          <w:rFonts w:cs="Calibri"/>
        </w:rPr>
        <w:t xml:space="preserve">Целевые ориентиры образования в </w:t>
      </w:r>
      <w:proofErr w:type="gramStart"/>
      <w:r>
        <w:rPr>
          <w:rFonts w:cs="Calibri"/>
        </w:rPr>
        <w:t>младенческом</w:t>
      </w:r>
      <w:proofErr w:type="gramEnd"/>
    </w:p>
    <w:p w:rsidR="004E7791" w:rsidRDefault="004E7791" w:rsidP="004E7791">
      <w:pPr>
        <w:widowControl w:val="0"/>
        <w:autoSpaceDE w:val="0"/>
        <w:autoSpaceDN w:val="0"/>
        <w:adjustRightInd w:val="0"/>
        <w:spacing w:after="0" w:line="240" w:lineRule="auto"/>
        <w:jc w:val="center"/>
        <w:rPr>
          <w:rFonts w:cs="Calibri"/>
        </w:rPr>
      </w:pPr>
      <w:r>
        <w:rPr>
          <w:rFonts w:cs="Calibri"/>
        </w:rPr>
        <w:t xml:space="preserve">и раннем </w:t>
      </w:r>
      <w:proofErr w:type="gramStart"/>
      <w:r>
        <w:rPr>
          <w:rFonts w:cs="Calibri"/>
        </w:rPr>
        <w:t>возрасте</w:t>
      </w:r>
      <w:proofErr w:type="gramEnd"/>
      <w:r>
        <w:rPr>
          <w:rFonts w:cs="Calibri"/>
        </w:rPr>
        <w:t>:</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стремится к общению </w:t>
      </w:r>
      <w:proofErr w:type="gramStart"/>
      <w:r>
        <w:rPr>
          <w:rFonts w:cs="Calibri"/>
        </w:rPr>
        <w:t>со</w:t>
      </w:r>
      <w:proofErr w:type="gramEnd"/>
      <w:r>
        <w:rPr>
          <w:rFonts w:cs="Calibri"/>
        </w:rPr>
        <w:t xml:space="preserve"> взрослыми и активно подражает им в движениях и действиях; появляются игры, в которых ребенок воспроизводит действия взрослого;</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проявляет интерес к сверстникам; наблюдает за их действиями и подражает им;</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у ребенка развита крупная моторика, он стремится осваивать различные виды движения (бег, лазанье, перешагивание и пр.).</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jc w:val="center"/>
        <w:outlineLvl w:val="2"/>
        <w:rPr>
          <w:rFonts w:cs="Calibri"/>
        </w:rPr>
      </w:pPr>
      <w:bookmarkStart w:id="11" w:name="Par336"/>
      <w:bookmarkEnd w:id="11"/>
      <w:r>
        <w:rPr>
          <w:rFonts w:cs="Calibri"/>
        </w:rPr>
        <w:t>Целевые ориентиры на этапе завершения</w:t>
      </w:r>
    </w:p>
    <w:p w:rsidR="004E7791" w:rsidRDefault="004E7791" w:rsidP="004E7791">
      <w:pPr>
        <w:widowControl w:val="0"/>
        <w:autoSpaceDE w:val="0"/>
        <w:autoSpaceDN w:val="0"/>
        <w:adjustRightInd w:val="0"/>
        <w:spacing w:after="0" w:line="240" w:lineRule="auto"/>
        <w:jc w:val="center"/>
        <w:rPr>
          <w:rFonts w:cs="Calibri"/>
        </w:rPr>
      </w:pPr>
      <w:r>
        <w:rPr>
          <w:rFonts w:cs="Calibri"/>
        </w:rPr>
        <w:t>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ребенок овладевает основными культурными способами деятельности, проявляет </w:t>
      </w:r>
      <w:r>
        <w:rPr>
          <w:rFonts w:cs="Calibri"/>
        </w:rPr>
        <w:lastRenderedPageBreak/>
        <w:t>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4E7791" w:rsidRDefault="004E7791" w:rsidP="004E7791">
      <w:pPr>
        <w:widowControl w:val="0"/>
        <w:autoSpaceDE w:val="0"/>
        <w:autoSpaceDN w:val="0"/>
        <w:adjustRightInd w:val="0"/>
        <w:spacing w:after="0" w:line="240" w:lineRule="auto"/>
        <w:ind w:firstLine="540"/>
        <w:jc w:val="both"/>
        <w:rPr>
          <w:rFonts w:cs="Calibri"/>
        </w:rPr>
      </w:pPr>
      <w:proofErr w:type="gramStart"/>
      <w:r>
        <w:rPr>
          <w:rFonts w:cs="Calibri"/>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roofErr w:type="gramEnd"/>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Pr>
          <w:rFonts w:cs="Calibri"/>
        </w:rPr>
        <w:t>со</w:t>
      </w:r>
      <w:proofErr w:type="gramEnd"/>
      <w:r>
        <w:rPr>
          <w:rFonts w:cs="Calibri"/>
        </w:rPr>
        <w:t xml:space="preserve"> взрослыми и сверстниками, может соблюдать правила безопасного поведения и личной гигиены;</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4E7791" w:rsidRDefault="004E7791" w:rsidP="004E7791">
      <w:pPr>
        <w:widowControl w:val="0"/>
        <w:autoSpaceDE w:val="0"/>
        <w:autoSpaceDN w:val="0"/>
        <w:adjustRightInd w:val="0"/>
        <w:spacing w:after="0" w:line="240" w:lineRule="auto"/>
        <w:ind w:firstLine="540"/>
        <w:jc w:val="both"/>
        <w:rPr>
          <w:rFonts w:cs="Calibri"/>
        </w:rPr>
      </w:pPr>
      <w:r>
        <w:rPr>
          <w:rFonts w:cs="Calibri"/>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autoSpaceDE w:val="0"/>
        <w:autoSpaceDN w:val="0"/>
        <w:adjustRightInd w:val="0"/>
        <w:spacing w:after="0" w:line="240" w:lineRule="auto"/>
        <w:ind w:firstLine="540"/>
        <w:jc w:val="both"/>
        <w:rPr>
          <w:rFonts w:cs="Calibri"/>
        </w:rPr>
      </w:pPr>
    </w:p>
    <w:p w:rsidR="004E7791" w:rsidRDefault="004E7791" w:rsidP="004E7791">
      <w:pPr>
        <w:widowControl w:val="0"/>
        <w:pBdr>
          <w:bottom w:val="single" w:sz="6" w:space="0" w:color="auto"/>
        </w:pBdr>
        <w:autoSpaceDE w:val="0"/>
        <w:autoSpaceDN w:val="0"/>
        <w:adjustRightInd w:val="0"/>
        <w:spacing w:after="0" w:line="240" w:lineRule="auto"/>
        <w:rPr>
          <w:rFonts w:cs="Calibri"/>
          <w:sz w:val="5"/>
          <w:szCs w:val="5"/>
        </w:rPr>
      </w:pPr>
    </w:p>
    <w:p w:rsidR="004E7791" w:rsidRDefault="004E7791" w:rsidP="004E7791"/>
    <w:p w:rsidR="004E7791" w:rsidRDefault="004E7791" w:rsidP="004E7791"/>
    <w:p w:rsidR="004E7791" w:rsidRPr="001334C6" w:rsidRDefault="004E7791" w:rsidP="004E7791"/>
    <w:p w:rsidR="00441D86" w:rsidRDefault="00441D86"/>
    <w:sectPr w:rsidR="00441D86" w:rsidSect="001334C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drawingGridHorizontalSpacing w:val="100"/>
  <w:drawingGridVerticalSpacing w:val="136"/>
  <w:displayHorizontalDrawingGridEvery w:val="0"/>
  <w:displayVerticalDrawingGridEvery w:val="2"/>
  <w:characterSpacingControl w:val="doNotCompress"/>
  <w:compat/>
  <w:rsids>
    <w:rsidRoot w:val="004E7791"/>
    <w:rsid w:val="00347096"/>
    <w:rsid w:val="00441D86"/>
    <w:rsid w:val="004E7791"/>
    <w:rsid w:val="006E49FA"/>
    <w:rsid w:val="00893625"/>
    <w:rsid w:val="00B10074"/>
    <w:rsid w:val="00B51594"/>
    <w:rsid w:val="00E67B0F"/>
    <w:rsid w:val="00ED72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7791"/>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245FE82C071E73A73B4DE2BC49BFF8CE63A50DAFEE55A057003F01D4A32g6G" TargetMode="External"/><Relationship Id="rId13" Type="http://schemas.openxmlformats.org/officeDocument/2006/relationships/hyperlink" Target="consultantplus://offline/ref=38267EFCE2C58EA1561EB140F1F6EAFBA6F358D5B26C2D838BBC26A273CA2B5074F43929A319D08445g0G"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consultantplus://offline/ref=4245FE82C071E73A73B4DE2BC49BFF8CEE3F55D4F9E7070F785AFC1F34gDG" TargetMode="External"/><Relationship Id="rId12" Type="http://schemas.openxmlformats.org/officeDocument/2006/relationships/hyperlink" Target="consultantplus://offline/ref=38267EFCE2C58EA1561EB140F1F6EAFBA6F356D2B4672D838BBC26A273CA2B5074F43929A319D48D45g2G" TargetMode="External"/><Relationship Id="rId17" Type="http://schemas.openxmlformats.org/officeDocument/2006/relationships/hyperlink" Target="consultantplus://offline/ref=38267EFCE2C58EA1561EB140F1F6EAFBA6F356D2B4672D838BBC26A273CA2B5074F43929A319D88245g1G" TargetMode="External"/><Relationship Id="rId2" Type="http://schemas.openxmlformats.org/officeDocument/2006/relationships/settings" Target="settings.xml"/><Relationship Id="rId16" Type="http://schemas.openxmlformats.org/officeDocument/2006/relationships/hyperlink" Target="consultantplus://offline/ref=38267EFCE2C58EA1561EB140F1F6EAFBA6F356D2B4672D838BBC26A273CA2B5074F43929A319D28545g6G" TargetMode="External"/><Relationship Id="rId1" Type="http://schemas.openxmlformats.org/officeDocument/2006/relationships/styles" Target="styles.xml"/><Relationship Id="rId6" Type="http://schemas.openxmlformats.org/officeDocument/2006/relationships/hyperlink" Target="consultantplus://offline/ref=4245FE82C071E73A73B4DE2BC49BFF8CE63D51D9FEEB5A057003F01D4A26CAAD4E2821077A7E972F33g9G" TargetMode="External"/><Relationship Id="rId11" Type="http://schemas.openxmlformats.org/officeDocument/2006/relationships/hyperlink" Target="consultantplus://offline/ref=4245FE82C071E73A73B4DE2BC49BFF8CE63C56DFFDEF5A057003F01D4A26CAAD4E2821077A7E952C33g6G" TargetMode="External"/><Relationship Id="rId5" Type="http://schemas.openxmlformats.org/officeDocument/2006/relationships/hyperlink" Target="consultantplus://offline/ref=4245FE82C071E73A73B4DE2BC49BFF8CE63D50DAF0EF5A057003F01D4A26CAAD4E2821077A7E972833g0G" TargetMode="External"/><Relationship Id="rId15" Type="http://schemas.openxmlformats.org/officeDocument/2006/relationships/hyperlink" Target="consultantplus://offline/ref=38267EFCE2C58EA1561EB140F1F6EAFBA6F254D0B9662D838BBC26A273CA2B5074F43929A319D08445g6G" TargetMode="External"/><Relationship Id="rId10" Type="http://schemas.openxmlformats.org/officeDocument/2006/relationships/hyperlink" Target="consultantplus://offline/ref=4245FE82C071E73A73B4DB24C79BFF8CE63D51DFFEE7070F785AFC1F34gDG" TargetMode="External"/><Relationship Id="rId19" Type="http://schemas.openxmlformats.org/officeDocument/2006/relationships/theme" Target="theme/theme1.xml"/><Relationship Id="rId4" Type="http://schemas.openxmlformats.org/officeDocument/2006/relationships/hyperlink" Target="consultantplus://offline/ref=4245FE82C071E73A73B4DE2BC49BFF8CE63C56DFFDEF5A057003F01D4A26CAAD4E2821077A7E972733g4G" TargetMode="External"/><Relationship Id="rId9" Type="http://schemas.openxmlformats.org/officeDocument/2006/relationships/hyperlink" Target="consultantplus://offline/ref=4245FE82C071E73A73B4DE2BC49BFF8CE53056D9F3BA0D072156FE31g8G" TargetMode="External"/><Relationship Id="rId14" Type="http://schemas.openxmlformats.org/officeDocument/2006/relationships/hyperlink" Target="consultantplus://offline/ref=38267EFCE2C58EA1561EB140F1F6EAFBA6F657D3B66C2D838BBC26A273CA2B5074F43929A319D08445g4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8444</Words>
  <Characters>48134</Characters>
  <Application>Microsoft Office Word</Application>
  <DocSecurity>0</DocSecurity>
  <Lines>401</Lines>
  <Paragraphs>112</Paragraphs>
  <ScaleCrop>false</ScaleCrop>
  <Company>Grizli777</Company>
  <LinksUpToDate>false</LinksUpToDate>
  <CharactersWithSpaces>56466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ДОУ Ландыш</dc:creator>
  <cp:lastModifiedBy>ДОУ Ландыш</cp:lastModifiedBy>
  <cp:revision>1</cp:revision>
  <dcterms:created xsi:type="dcterms:W3CDTF">2021-03-11T10:46:00Z</dcterms:created>
  <dcterms:modified xsi:type="dcterms:W3CDTF">2021-03-11T10:48:00Z</dcterms:modified>
</cp:coreProperties>
</file>